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0061" w14:textId="75FE7AA5" w:rsidR="00981F36" w:rsidRDefault="00FC3753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D09911B" wp14:editId="50E99980">
            <wp:simplePos x="0" y="0"/>
            <wp:positionH relativeFrom="margin">
              <wp:posOffset>4110990</wp:posOffset>
            </wp:positionH>
            <wp:positionV relativeFrom="paragraph">
              <wp:posOffset>-24130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 wp14:anchorId="4F214D41" wp14:editId="38EBD696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82E67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0B1902DB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598F5271" w14:textId="77777777" w:rsidR="00981F36" w:rsidRDefault="00676028" w:rsidP="00676028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676028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</w:t>
      </w:r>
      <w:r w:rsidR="00355225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14:paraId="6A5A8C72" w14:textId="1DB6CB5D" w:rsidR="00981F36" w:rsidRDefault="00355225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F476B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F476B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MAYO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</w:t>
      </w:r>
      <w:r w:rsidR="00397E61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14:paraId="2ECAD1A0" w14:textId="02E7043C" w:rsidR="00981F36" w:rsidRDefault="00F476B8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AZUL</w:t>
      </w:r>
    </w:p>
    <w:p w14:paraId="35D8A34B" w14:textId="77777777"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14:paraId="52FD489D" w14:textId="79E863A1" w:rsidR="00981F36" w:rsidRPr="00F476B8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 </w:t>
      </w:r>
      <w:r w:rsidR="00FF1FC4" w:rsidRPr="00397E61">
        <w:rPr>
          <w:rFonts w:ascii="Verdana" w:hAnsi="Verdana" w:cs="Verdana"/>
          <w:sz w:val="24"/>
          <w:szCs w:val="24"/>
          <w:lang w:eastAsia="es-MX"/>
        </w:rPr>
        <w:t>“</w:t>
      </w:r>
      <w:r w:rsidR="00F476B8" w:rsidRPr="00F476B8">
        <w:rPr>
          <w:rFonts w:ascii="Verdana" w:hAnsi="Verdana" w:cs="Times New Roman"/>
          <w:b/>
          <w:bCs/>
          <w:sz w:val="24"/>
          <w:szCs w:val="24"/>
          <w:lang w:val="es-MX" w:eastAsia="es-MX"/>
        </w:rPr>
        <w:t xml:space="preserve">Salón Cultural de la Municipalidad de Azul”, </w:t>
      </w:r>
      <w:r w:rsidR="00F476B8" w:rsidRPr="00F476B8">
        <w:rPr>
          <w:rFonts w:ascii="Verdana" w:hAnsi="Verdana" w:cs="Times New Roman"/>
          <w:sz w:val="24"/>
          <w:szCs w:val="24"/>
          <w:lang w:val="es-MX" w:eastAsia="es-MX"/>
        </w:rPr>
        <w:t>Dirección: San Martín N°425- Planta Alta-</w:t>
      </w:r>
      <w:r w:rsidR="00F476B8">
        <w:rPr>
          <w:rFonts w:ascii="Verdana" w:hAnsi="Verdana" w:cs="Times New Roman"/>
          <w:sz w:val="24"/>
          <w:szCs w:val="24"/>
          <w:lang w:val="es-MX" w:eastAsia="es-MX"/>
        </w:rPr>
        <w:t xml:space="preserve">Municipio de </w:t>
      </w:r>
      <w:r w:rsidR="00F476B8" w:rsidRPr="00F476B8">
        <w:rPr>
          <w:rFonts w:ascii="Verdana" w:hAnsi="Verdana" w:cs="Times New Roman"/>
          <w:sz w:val="24"/>
          <w:szCs w:val="24"/>
          <w:lang w:val="es-MX" w:eastAsia="es-MX"/>
        </w:rPr>
        <w:t>Azul, Provincia de Buenos Aires</w:t>
      </w:r>
      <w:r w:rsidR="00F476B8">
        <w:rPr>
          <w:rFonts w:ascii="Verdana" w:hAnsi="Verdana" w:cs="Times New Roman"/>
          <w:sz w:val="24"/>
          <w:szCs w:val="24"/>
          <w:lang w:val="es-MX" w:eastAsia="es-MX"/>
        </w:rPr>
        <w:t>.</w:t>
      </w:r>
    </w:p>
    <w:p w14:paraId="59D79D1B" w14:textId="77777777" w:rsidR="00981F36" w:rsidRPr="00F476B8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FB2E821" w14:textId="0A98B75A"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de </w:t>
      </w:r>
      <w:r w:rsidR="00F476B8">
        <w:rPr>
          <w:rFonts w:ascii="Verdana" w:hAnsi="Verdana" w:cs="Verdana"/>
          <w:sz w:val="24"/>
          <w:szCs w:val="24"/>
          <w:lang w:eastAsia="es-MX"/>
        </w:rPr>
        <w:t>Azul</w:t>
      </w:r>
      <w:r w:rsidR="00397E61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F476B8">
        <w:rPr>
          <w:rFonts w:ascii="Verdana" w:hAnsi="Verdana" w:cs="Verdana"/>
          <w:sz w:val="24"/>
          <w:szCs w:val="24"/>
          <w:lang w:eastAsia="es-MX"/>
        </w:rPr>
        <w:t xml:space="preserve">Nelson </w:t>
      </w:r>
      <w:r w:rsidR="00DF28BC">
        <w:rPr>
          <w:rFonts w:ascii="Verdana" w:hAnsi="Verdana" w:cs="Verdana"/>
          <w:sz w:val="24"/>
          <w:szCs w:val="24"/>
          <w:lang w:eastAsia="es-MX"/>
        </w:rPr>
        <w:t xml:space="preserve">Desiderio </w:t>
      </w:r>
      <w:r w:rsidR="00F476B8">
        <w:rPr>
          <w:rFonts w:ascii="Verdana" w:hAnsi="Verdana" w:cs="Verdana"/>
          <w:sz w:val="24"/>
          <w:szCs w:val="24"/>
          <w:lang w:eastAsia="es-MX"/>
        </w:rPr>
        <w:t>Sombra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, </w:t>
      </w:r>
      <w:proofErr w:type="gramStart"/>
      <w:r w:rsidR="003D7D4D">
        <w:rPr>
          <w:rFonts w:ascii="Verdana" w:hAnsi="Verdana" w:cs="Verdana"/>
          <w:sz w:val="24"/>
          <w:szCs w:val="24"/>
          <w:lang w:eastAsia="es-MX"/>
        </w:rPr>
        <w:t>Presidente</w:t>
      </w:r>
      <w:proofErr w:type="gramEnd"/>
      <w:r w:rsidR="003D7D4D">
        <w:rPr>
          <w:rFonts w:ascii="Verdana" w:hAnsi="Verdana" w:cs="Verdana"/>
          <w:sz w:val="24"/>
          <w:szCs w:val="24"/>
          <w:lang w:eastAsia="es-MX"/>
        </w:rPr>
        <w:t xml:space="preserve">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Olver</w:t>
      </w:r>
      <w:proofErr w:type="spellEnd"/>
      <w:r w:rsidR="00C14CFF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Benv</w:t>
      </w:r>
      <w:r w:rsidR="003D7D4D">
        <w:rPr>
          <w:rFonts w:ascii="Verdana" w:hAnsi="Verdana" w:cs="Verdana"/>
          <w:sz w:val="24"/>
          <w:szCs w:val="24"/>
          <w:lang w:eastAsia="es-MX"/>
        </w:rPr>
        <w:t>enuto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Cristian Potenza.</w:t>
      </w:r>
    </w:p>
    <w:p w14:paraId="4D80133A" w14:textId="77777777" w:rsidR="003D7D4D" w:rsidRPr="00147E10" w:rsidRDefault="003D7D4D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56E7EB9" w14:textId="756EFD03" w:rsidR="00B530F2" w:rsidRPr="00147E10" w:rsidRDefault="00981F36" w:rsidP="00943784">
      <w:pPr>
        <w:spacing w:after="0" w:line="240" w:lineRule="auto"/>
        <w:jc w:val="both"/>
        <w:rPr>
          <w:rFonts w:ascii="Verdana" w:hAnsi="Verdana"/>
          <w:b/>
          <w:color w:val="000000"/>
          <w:sz w:val="24"/>
          <w:szCs w:val="24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“Tasa por servicio</w:t>
      </w:r>
      <w:r w:rsidR="008A3FD9">
        <w:rPr>
          <w:rFonts w:ascii="Verdana" w:hAnsi="Verdana" w:cs="Verdana"/>
          <w:b/>
          <w:sz w:val="24"/>
          <w:szCs w:val="24"/>
          <w:lang w:eastAsia="es-MX"/>
        </w:rPr>
        <w:t>s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 xml:space="preserve"> esencial</w:t>
      </w:r>
      <w:r w:rsidR="008A3FD9">
        <w:rPr>
          <w:rFonts w:ascii="Verdana" w:hAnsi="Verdana" w:cs="Verdana"/>
          <w:b/>
          <w:sz w:val="24"/>
          <w:szCs w:val="24"/>
          <w:lang w:eastAsia="es-MX"/>
        </w:rPr>
        <w:t>es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: Experiencia en el Municipio de Azul</w:t>
      </w:r>
      <w:r w:rsidR="008A3FD9">
        <w:rPr>
          <w:rFonts w:ascii="Verdana" w:hAnsi="Verdana" w:cs="Verdana"/>
          <w:b/>
          <w:sz w:val="24"/>
          <w:szCs w:val="24"/>
          <w:lang w:eastAsia="es-MX"/>
        </w:rPr>
        <w:t>. Su definición política y marco jurídico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097788">
        <w:rPr>
          <w:rFonts w:ascii="Verdana" w:hAnsi="Verdana" w:cs="Verdana"/>
          <w:bCs/>
          <w:sz w:val="24"/>
          <w:szCs w:val="24"/>
          <w:lang w:eastAsia="es-MX"/>
        </w:rPr>
        <w:t xml:space="preserve">. </w:t>
      </w:r>
      <w:r w:rsidR="00D67885">
        <w:rPr>
          <w:rFonts w:ascii="Verdana" w:hAnsi="Verdana" w:cs="Verdana"/>
          <w:bCs/>
          <w:sz w:val="24"/>
          <w:szCs w:val="24"/>
          <w:lang w:eastAsia="es-MX"/>
        </w:rPr>
        <w:t>Exposición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del</w:t>
      </w:r>
      <w:r w:rsidR="00676028" w:rsidRPr="00147E10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DF28BC">
        <w:rPr>
          <w:rFonts w:ascii="Verdana" w:hAnsi="Verdana" w:cs="Verdana"/>
          <w:bCs/>
          <w:sz w:val="24"/>
          <w:szCs w:val="24"/>
          <w:lang w:eastAsia="es-MX"/>
        </w:rPr>
        <w:t xml:space="preserve">Intendente Municipal, Nelson Desiderio Sombra; </w:t>
      </w:r>
      <w:proofErr w:type="gramStart"/>
      <w:r w:rsidR="00DF28BC">
        <w:rPr>
          <w:rFonts w:ascii="Verdana" w:hAnsi="Verdana" w:cs="Verdana"/>
          <w:bCs/>
          <w:sz w:val="24"/>
          <w:szCs w:val="24"/>
          <w:lang w:eastAsia="es-MX"/>
        </w:rPr>
        <w:t>Secretario</w:t>
      </w:r>
      <w:proofErr w:type="gramEnd"/>
      <w:r w:rsidR="00DF28BC">
        <w:rPr>
          <w:rFonts w:ascii="Verdana" w:hAnsi="Verdana" w:cs="Verdana"/>
          <w:bCs/>
          <w:sz w:val="24"/>
          <w:szCs w:val="24"/>
          <w:lang w:eastAsia="es-MX"/>
        </w:rPr>
        <w:t xml:space="preserve"> de Economía y Hacienda, Cr. Agustín Juan </w:t>
      </w:r>
      <w:proofErr w:type="spellStart"/>
      <w:r w:rsidR="00DF28BC">
        <w:rPr>
          <w:rFonts w:ascii="Verdana" w:hAnsi="Verdana" w:cs="Verdana"/>
          <w:bCs/>
          <w:sz w:val="24"/>
          <w:szCs w:val="24"/>
          <w:lang w:eastAsia="es-MX"/>
        </w:rPr>
        <w:t>Carus</w:t>
      </w:r>
      <w:proofErr w:type="spellEnd"/>
      <w:r w:rsidR="00DF28BC">
        <w:rPr>
          <w:rFonts w:ascii="Verdana" w:hAnsi="Verdana" w:cs="Verdana"/>
          <w:bCs/>
          <w:sz w:val="24"/>
          <w:szCs w:val="24"/>
          <w:lang w:eastAsia="es-MX"/>
        </w:rPr>
        <w:t xml:space="preserve">; Subsecretario Legal y Técnica, Dr. Roberto Agustín </w:t>
      </w:r>
      <w:proofErr w:type="spellStart"/>
      <w:r w:rsidR="00DF28BC">
        <w:rPr>
          <w:rFonts w:ascii="Verdana" w:hAnsi="Verdana" w:cs="Verdana"/>
          <w:bCs/>
          <w:sz w:val="24"/>
          <w:szCs w:val="24"/>
          <w:lang w:eastAsia="es-MX"/>
        </w:rPr>
        <w:t>Davila</w:t>
      </w:r>
      <w:proofErr w:type="spellEnd"/>
      <w:r w:rsidR="00DF28BC">
        <w:rPr>
          <w:rFonts w:ascii="Verdana" w:hAnsi="Verdana" w:cs="Verdana"/>
          <w:bCs/>
          <w:sz w:val="24"/>
          <w:szCs w:val="24"/>
          <w:lang w:eastAsia="es-MX"/>
        </w:rPr>
        <w:t xml:space="preserve"> y Subsecretario de Ingresos Públicos, Dr. Santiago Hipólito Uriarte</w:t>
      </w:r>
      <w:r w:rsidR="00097788">
        <w:rPr>
          <w:rFonts w:ascii="Verdana" w:hAnsi="Verdana" w:cs="Verdana"/>
          <w:bCs/>
          <w:sz w:val="24"/>
          <w:szCs w:val="24"/>
          <w:lang w:eastAsia="es-MX"/>
        </w:rPr>
        <w:t xml:space="preserve">. </w:t>
      </w:r>
    </w:p>
    <w:p w14:paraId="3B005334" w14:textId="77777777" w:rsidR="00724BBA" w:rsidRPr="00147E10" w:rsidRDefault="00724BB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684BD1F" w14:textId="0B3097C7" w:rsidR="00981F36" w:rsidRPr="00147E10" w:rsidRDefault="00981F36" w:rsidP="00F423D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00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14:paraId="7D580FD2" w14:textId="77777777"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3C92DCA" w14:textId="06CCC7C9" w:rsidR="007B21C9" w:rsidRPr="007B21C9" w:rsidRDefault="00442E54" w:rsidP="007B21C9">
      <w:p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D67885">
        <w:rPr>
          <w:rFonts w:ascii="Verdana" w:hAnsi="Verdana" w:cs="Verdana"/>
          <w:sz w:val="24"/>
          <w:szCs w:val="24"/>
          <w:lang w:eastAsia="es-MX"/>
        </w:rPr>
        <w:t>Charla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 xml:space="preserve"> a cargo del </w:t>
      </w:r>
      <w:r w:rsidR="00724BBA" w:rsidRPr="007B21C9">
        <w:rPr>
          <w:rFonts w:ascii="Verdana" w:hAnsi="Verdana" w:cs="Verdana"/>
          <w:bCs/>
          <w:sz w:val="24"/>
          <w:szCs w:val="24"/>
          <w:lang w:eastAsia="es-MX"/>
        </w:rPr>
        <w:t xml:space="preserve">Dr. </w:t>
      </w:r>
      <w:r w:rsidR="00F476B8">
        <w:rPr>
          <w:rFonts w:ascii="Verdana" w:hAnsi="Verdana" w:cs="Verdana"/>
          <w:bCs/>
          <w:sz w:val="24"/>
          <w:szCs w:val="24"/>
          <w:lang w:eastAsia="es-MX"/>
        </w:rPr>
        <w:t>Martín Mangas.</w:t>
      </w:r>
      <w:r w:rsidR="00D62DCA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7B21C9" w:rsidRPr="007B21C9">
        <w:rPr>
          <w:rFonts w:ascii="Verdana" w:hAnsi="Verdana" w:cs="Verdana"/>
          <w:b/>
          <w:sz w:val="24"/>
          <w:szCs w:val="24"/>
          <w:lang w:eastAsia="es-MX"/>
        </w:rPr>
        <w:t>"</w:t>
      </w:r>
      <w:r w:rsidR="00F476B8">
        <w:rPr>
          <w:rFonts w:ascii="Verdana" w:hAnsi="Verdana" w:cs="Verdana"/>
          <w:b/>
          <w:sz w:val="24"/>
          <w:szCs w:val="24"/>
          <w:lang w:eastAsia="es-MX"/>
        </w:rPr>
        <w:t>La coparticipación municipal bonaerense en el marco del federalismo fiscal argentino</w:t>
      </w:r>
      <w:r w:rsidR="007B21C9" w:rsidRPr="007B21C9">
        <w:rPr>
          <w:rFonts w:ascii="Verdana" w:hAnsi="Verdana" w:cs="Verdana"/>
          <w:b/>
          <w:sz w:val="24"/>
          <w:szCs w:val="24"/>
          <w:lang w:eastAsia="es-MX"/>
        </w:rPr>
        <w:t>"</w:t>
      </w:r>
    </w:p>
    <w:p w14:paraId="79E3734F" w14:textId="77777777" w:rsidR="007B21C9" w:rsidRPr="007B21C9" w:rsidRDefault="007B21C9" w:rsidP="007B21C9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</w:p>
    <w:p w14:paraId="41189227" w14:textId="410A101A" w:rsidR="00981F36" w:rsidRDefault="00A8322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B94D8C" w:rsidRPr="00147E10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Agenda abierta y novedades legislativas:</w:t>
      </w:r>
    </w:p>
    <w:p w14:paraId="4A7976F9" w14:textId="77777777" w:rsidR="00D67885" w:rsidRDefault="00D67885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620E1BC" w14:textId="041717ED" w:rsidR="005F5BEF" w:rsidRPr="00D67885" w:rsidRDefault="00D67885" w:rsidP="00D67885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 xml:space="preserve">   </w:t>
      </w:r>
      <w:r w:rsidR="005F5BEF" w:rsidRPr="00D67885">
        <w:rPr>
          <w:rFonts w:ascii="Verdana" w:hAnsi="Verdana" w:cs="Verdana"/>
          <w:sz w:val="24"/>
          <w:szCs w:val="24"/>
          <w:lang w:eastAsia="es-MX"/>
        </w:rPr>
        <w:t xml:space="preserve">Decreto Provincial </w:t>
      </w:r>
      <w:proofErr w:type="spellStart"/>
      <w:r w:rsidR="005F5BEF" w:rsidRPr="00D67885">
        <w:rPr>
          <w:rFonts w:ascii="Verdana" w:hAnsi="Verdana" w:cs="Verdana"/>
          <w:sz w:val="24"/>
          <w:szCs w:val="24"/>
          <w:lang w:eastAsia="es-MX"/>
        </w:rPr>
        <w:t>Nº</w:t>
      </w:r>
      <w:proofErr w:type="spellEnd"/>
      <w:r w:rsidR="005F5BEF" w:rsidRPr="00D67885">
        <w:rPr>
          <w:rFonts w:ascii="Verdana" w:hAnsi="Verdana" w:cs="Verdana"/>
          <w:sz w:val="24"/>
          <w:szCs w:val="24"/>
          <w:lang w:eastAsia="es-MX"/>
        </w:rPr>
        <w:t xml:space="preserve"> 1555/22 - RAFAM II: Análisis del articulado sujeto a Auditoría del HTC</w:t>
      </w:r>
    </w:p>
    <w:p w14:paraId="7680C827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58B7EB9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Convenio Microempresas S.A. y el Banco Provincia</w:t>
      </w:r>
    </w:p>
    <w:p w14:paraId="1389511B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5F940BE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Tesorería: BIPI – Uso del Link Token 3.0 – Implementación y uso en los Municipios</w:t>
      </w:r>
    </w:p>
    <w:p w14:paraId="16357AE3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CB82358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Presupuesto/Contabilidad: Regularizaciones y Correcciones a los Registros – Res. 635/08 HTC</w:t>
      </w:r>
    </w:p>
    <w:p w14:paraId="5F30A861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8B88107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 xml:space="preserve">Contabilidad: Registro de los Gastos de la Tarjeta Corporativa </w:t>
      </w:r>
    </w:p>
    <w:p w14:paraId="093AEA0C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431958B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Contabilidad: Anticipos por viajes al exterior: Rendición y Registro</w:t>
      </w:r>
    </w:p>
    <w:p w14:paraId="6D42BE66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48F4525" w14:textId="5CE694EB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 xml:space="preserve">Contrataciones: Art. </w:t>
      </w:r>
      <w:r w:rsidR="00290AD4">
        <w:rPr>
          <w:rFonts w:ascii="Verdana" w:hAnsi="Verdana" w:cs="Verdana"/>
          <w:sz w:val="24"/>
          <w:szCs w:val="24"/>
          <w:lang w:eastAsia="es-MX"/>
        </w:rPr>
        <w:t>2</w:t>
      </w:r>
      <w:r w:rsidRPr="005F5BEF">
        <w:rPr>
          <w:rFonts w:ascii="Verdana" w:hAnsi="Verdana" w:cs="Verdana"/>
          <w:sz w:val="24"/>
          <w:szCs w:val="24"/>
          <w:lang w:eastAsia="es-MX"/>
        </w:rPr>
        <w:t>83 bis L.O.M.: Nota de Actualización de valores</w:t>
      </w:r>
    </w:p>
    <w:p w14:paraId="775C5A1B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CF9AA75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Contrataciones: Decreto de Emergencia: Excepción al Artículo 151 de la L.O.M.</w:t>
      </w:r>
    </w:p>
    <w:p w14:paraId="010D0CAB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CABBE81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 xml:space="preserve">Contrataciones: Contratación por Art. 156 inc. 10 L.O.M.: Intervención de la Comisión de </w:t>
      </w:r>
      <w:proofErr w:type="spellStart"/>
      <w:r w:rsidRPr="005F5BEF">
        <w:rPr>
          <w:rFonts w:ascii="Verdana" w:hAnsi="Verdana" w:cs="Verdana"/>
          <w:sz w:val="24"/>
          <w:szCs w:val="24"/>
          <w:lang w:eastAsia="es-MX"/>
        </w:rPr>
        <w:t>Preadjudicación</w:t>
      </w:r>
      <w:proofErr w:type="spellEnd"/>
      <w:r w:rsidRPr="005F5BEF">
        <w:rPr>
          <w:rFonts w:ascii="Verdana" w:hAnsi="Verdana" w:cs="Verdana"/>
          <w:sz w:val="24"/>
          <w:szCs w:val="24"/>
          <w:lang w:eastAsia="es-MX"/>
        </w:rPr>
        <w:t>.</w:t>
      </w:r>
    </w:p>
    <w:p w14:paraId="13B85886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228BCDC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Ingresos Fiscales: Equifax-Veraz: Consultoría de Identificación, Validación y Enriquecimiento de Registros – Implementación en Municipios – Experiencias</w:t>
      </w:r>
    </w:p>
    <w:p w14:paraId="0FE215E6" w14:textId="77777777" w:rsidR="005F5BEF" w:rsidRP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6D4F6A2" w14:textId="48C1ED11" w:rsidR="005F5BEF" w:rsidRDefault="005F5BEF" w:rsidP="005F5BEF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  <w:t>Temas a solicitud de l</w:t>
      </w:r>
      <w:r>
        <w:rPr>
          <w:rFonts w:ascii="Verdana" w:hAnsi="Verdana" w:cs="Verdana"/>
          <w:sz w:val="24"/>
          <w:szCs w:val="24"/>
          <w:lang w:eastAsia="es-MX"/>
        </w:rPr>
        <w:t>os</w:t>
      </w:r>
      <w:r w:rsidRPr="005F5BEF">
        <w:rPr>
          <w:rFonts w:ascii="Verdana" w:hAnsi="Verdana" w:cs="Verdana"/>
          <w:sz w:val="24"/>
          <w:szCs w:val="24"/>
          <w:lang w:eastAsia="es-MX"/>
        </w:rPr>
        <w:t xml:space="preserve"> Colegas.</w:t>
      </w:r>
    </w:p>
    <w:p w14:paraId="3A187FA0" w14:textId="58E4F038" w:rsidR="00C220AD" w:rsidRDefault="00C220A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24F40AA" w14:textId="77777777" w:rsidR="00FC3753" w:rsidRPr="00787008" w:rsidRDefault="00FC3753" w:rsidP="00FC3753">
      <w:pPr>
        <w:pStyle w:val="Prrafodelista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</w:p>
    <w:p w14:paraId="694DF30D" w14:textId="77777777" w:rsidR="00ED667E" w:rsidRPr="00147E10" w:rsidRDefault="00ED667E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BF29696" w14:textId="1B6F3211" w:rsidR="00981F36" w:rsidRPr="00147E10" w:rsidRDefault="00981F36" w:rsidP="00A2226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14: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p w14:paraId="0487E930" w14:textId="77777777" w:rsidR="00981F36" w:rsidRPr="00147E10" w:rsidRDefault="00981F36">
      <w:pPr>
        <w:rPr>
          <w:rFonts w:ascii="Verdana" w:hAnsi="Verdana"/>
          <w:sz w:val="24"/>
          <w:szCs w:val="24"/>
        </w:rPr>
      </w:pPr>
    </w:p>
    <w:sectPr w:rsidR="00981F36" w:rsidRPr="00147E10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90010"/>
    <w:multiLevelType w:val="hybridMultilevel"/>
    <w:tmpl w:val="805E3164"/>
    <w:lvl w:ilvl="0" w:tplc="3BFA30F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037"/>
    <w:multiLevelType w:val="hybridMultilevel"/>
    <w:tmpl w:val="3558DB22"/>
    <w:lvl w:ilvl="0" w:tplc="98F8D12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A6E55"/>
    <w:multiLevelType w:val="hybridMultilevel"/>
    <w:tmpl w:val="FEF23B0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3"/>
    <w:rsid w:val="000116EF"/>
    <w:rsid w:val="0002055F"/>
    <w:rsid w:val="000461EA"/>
    <w:rsid w:val="000535EF"/>
    <w:rsid w:val="00077D28"/>
    <w:rsid w:val="00097788"/>
    <w:rsid w:val="000E659D"/>
    <w:rsid w:val="00102DBB"/>
    <w:rsid w:val="0012647F"/>
    <w:rsid w:val="0014290C"/>
    <w:rsid w:val="00146F2A"/>
    <w:rsid w:val="00147E10"/>
    <w:rsid w:val="001575FD"/>
    <w:rsid w:val="001635D9"/>
    <w:rsid w:val="00166282"/>
    <w:rsid w:val="001B742B"/>
    <w:rsid w:val="001C755E"/>
    <w:rsid w:val="001D5A48"/>
    <w:rsid w:val="001E3190"/>
    <w:rsid w:val="001E7218"/>
    <w:rsid w:val="00206D59"/>
    <w:rsid w:val="00290AD4"/>
    <w:rsid w:val="00291651"/>
    <w:rsid w:val="002923E6"/>
    <w:rsid w:val="00301A03"/>
    <w:rsid w:val="003077DD"/>
    <w:rsid w:val="00307A12"/>
    <w:rsid w:val="00313963"/>
    <w:rsid w:val="00321255"/>
    <w:rsid w:val="00335E00"/>
    <w:rsid w:val="00355225"/>
    <w:rsid w:val="00372ED0"/>
    <w:rsid w:val="00397E61"/>
    <w:rsid w:val="003A34B3"/>
    <w:rsid w:val="003D5608"/>
    <w:rsid w:val="003D7C3F"/>
    <w:rsid w:val="003D7D4D"/>
    <w:rsid w:val="0042149B"/>
    <w:rsid w:val="00442E54"/>
    <w:rsid w:val="00451117"/>
    <w:rsid w:val="00490BB7"/>
    <w:rsid w:val="004E031A"/>
    <w:rsid w:val="004F6846"/>
    <w:rsid w:val="00553BAC"/>
    <w:rsid w:val="005F5BEF"/>
    <w:rsid w:val="00676028"/>
    <w:rsid w:val="006B71A9"/>
    <w:rsid w:val="006C68C0"/>
    <w:rsid w:val="006D3962"/>
    <w:rsid w:val="006D50E4"/>
    <w:rsid w:val="0070402B"/>
    <w:rsid w:val="00724BBA"/>
    <w:rsid w:val="007559FE"/>
    <w:rsid w:val="00756844"/>
    <w:rsid w:val="0078559E"/>
    <w:rsid w:val="00787008"/>
    <w:rsid w:val="007B21C9"/>
    <w:rsid w:val="007E0703"/>
    <w:rsid w:val="00837892"/>
    <w:rsid w:val="0089427A"/>
    <w:rsid w:val="00895920"/>
    <w:rsid w:val="008A3FD9"/>
    <w:rsid w:val="008B1968"/>
    <w:rsid w:val="008B584A"/>
    <w:rsid w:val="008C2BC5"/>
    <w:rsid w:val="008E2AB2"/>
    <w:rsid w:val="008E7525"/>
    <w:rsid w:val="00921F62"/>
    <w:rsid w:val="00943784"/>
    <w:rsid w:val="00961F37"/>
    <w:rsid w:val="00975C91"/>
    <w:rsid w:val="00981F36"/>
    <w:rsid w:val="009B1BA2"/>
    <w:rsid w:val="009F02F3"/>
    <w:rsid w:val="00A22263"/>
    <w:rsid w:val="00A31B95"/>
    <w:rsid w:val="00A70B3C"/>
    <w:rsid w:val="00A8322D"/>
    <w:rsid w:val="00AD23B1"/>
    <w:rsid w:val="00AE471E"/>
    <w:rsid w:val="00B530F2"/>
    <w:rsid w:val="00B632E7"/>
    <w:rsid w:val="00B94630"/>
    <w:rsid w:val="00B94D8C"/>
    <w:rsid w:val="00BB2908"/>
    <w:rsid w:val="00BE6101"/>
    <w:rsid w:val="00C14CFF"/>
    <w:rsid w:val="00C220AD"/>
    <w:rsid w:val="00C46D17"/>
    <w:rsid w:val="00C66513"/>
    <w:rsid w:val="00C70F50"/>
    <w:rsid w:val="00D51C1E"/>
    <w:rsid w:val="00D62DCA"/>
    <w:rsid w:val="00D67885"/>
    <w:rsid w:val="00D90BEF"/>
    <w:rsid w:val="00DC08C3"/>
    <w:rsid w:val="00DF28BC"/>
    <w:rsid w:val="00DF37D5"/>
    <w:rsid w:val="00EB473E"/>
    <w:rsid w:val="00ED667E"/>
    <w:rsid w:val="00F01AE1"/>
    <w:rsid w:val="00F15B7D"/>
    <w:rsid w:val="00F423D9"/>
    <w:rsid w:val="00F476B8"/>
    <w:rsid w:val="00F60847"/>
    <w:rsid w:val="00F93755"/>
    <w:rsid w:val="00F95ECA"/>
    <w:rsid w:val="00FC1EF6"/>
    <w:rsid w:val="00FC3753"/>
    <w:rsid w:val="00FE2BD2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63210"/>
  <w15:docId w15:val="{BE033785-B01F-4964-8553-11C2791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Nahuel Bas</dc:creator>
  <cp:lastModifiedBy>con6</cp:lastModifiedBy>
  <cp:revision>9</cp:revision>
  <dcterms:created xsi:type="dcterms:W3CDTF">2024-04-17T13:50:00Z</dcterms:created>
  <dcterms:modified xsi:type="dcterms:W3CDTF">2024-04-22T11:02:00Z</dcterms:modified>
</cp:coreProperties>
</file>